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224" w:rsidRPr="00A629C4" w:rsidRDefault="00421306" w:rsidP="002D2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172224" w:rsidRPr="00A629C4" w:rsidRDefault="00421306" w:rsidP="002D2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BAKANLİĞİ</w:t>
      </w:r>
    </w:p>
    <w:p w:rsidR="00172224" w:rsidRDefault="00421306" w:rsidP="002D2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FC1773" w:rsidRPr="00A629C4" w:rsidRDefault="00FC1773" w:rsidP="002D2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224" w:rsidRPr="00A629C4" w:rsidRDefault="00421306" w:rsidP="002D2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172224" w:rsidRPr="00A629C4" w:rsidRDefault="00172224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24"/>
        <w:gridCol w:w="3024"/>
        <w:gridCol w:w="3024"/>
      </w:tblGrid>
      <w:tr w:rsidR="00172224" w:rsidRPr="00A629C4" w:rsidTr="009573EF">
        <w:trPr>
          <w:cantSplit/>
          <w:trHeight w:val="480"/>
          <w:tblHeader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A629C4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A629C4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A629C4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2224" w:rsidRPr="00A629C4" w:rsidTr="009573EF">
        <w:trPr>
          <w:cantSplit/>
          <w:trHeight w:val="460"/>
          <w:tblHeader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A629C4" w:rsidRDefault="00FC1773" w:rsidP="00FC1773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773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  <w:r w:rsidRPr="00FC177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Özel 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A629C4" w:rsidRDefault="00FC1773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773">
              <w:rPr>
                <w:rFonts w:ascii="Times New Roman" w:hAnsi="Times New Roman" w:cs="Times New Roman"/>
                <w:b/>
                <w:sz w:val="24"/>
                <w:szCs w:val="24"/>
              </w:rPr>
              <w:t>Alan Eğitimleri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A629C4" w:rsidRDefault="00907FC6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C6">
              <w:rPr>
                <w:rFonts w:ascii="Times New Roman" w:hAnsi="Times New Roman" w:cs="Times New Roman"/>
                <w:b/>
                <w:sz w:val="24"/>
                <w:szCs w:val="24"/>
              </w:rPr>
              <w:t>2.02.08.02.051</w:t>
            </w:r>
          </w:p>
        </w:tc>
      </w:tr>
    </w:tbl>
    <w:p w:rsidR="009C5712" w:rsidRPr="00A629C4" w:rsidRDefault="009C5712" w:rsidP="009C571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2224" w:rsidRPr="00A629C4" w:rsidRDefault="00421306" w:rsidP="008647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9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:rsidR="0025336A" w:rsidRPr="00A629C4" w:rsidRDefault="0025336A" w:rsidP="0025336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460FC" w:rsidRPr="00A629C4" w:rsidRDefault="008226D7" w:rsidP="001B2A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629C4">
        <w:rPr>
          <w:rFonts w:ascii="Times New Roman" w:hAnsi="Times New Roman" w:cs="Times New Roman"/>
          <w:sz w:val="24"/>
          <w:szCs w:val="24"/>
        </w:rPr>
        <w:t xml:space="preserve">Mesleki Eğitimde Dijital Dönüşüm Semineri </w:t>
      </w:r>
    </w:p>
    <w:p w:rsidR="001B2A4B" w:rsidRPr="00A629C4" w:rsidRDefault="001B2A4B" w:rsidP="001B2A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72224" w:rsidRPr="00A629C4" w:rsidRDefault="00421306" w:rsidP="008647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29C4">
        <w:rPr>
          <w:rFonts w:ascii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:rsidR="001B2A4B" w:rsidRPr="00A629C4" w:rsidRDefault="001B2A4B" w:rsidP="001B2A4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3F9F" w:rsidRPr="00A629C4" w:rsidRDefault="00BB3F9F" w:rsidP="001B2A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9C4">
        <w:rPr>
          <w:rFonts w:ascii="Times New Roman" w:hAnsi="Times New Roman" w:cs="Times New Roman"/>
          <w:sz w:val="24"/>
          <w:szCs w:val="24"/>
        </w:rPr>
        <w:t xml:space="preserve">Bu faaliyet; Bakanlığımıza bağlı okul ve kurumlarda görev yapan </w:t>
      </w:r>
      <w:r w:rsidRPr="00A629C4">
        <w:rPr>
          <w:rFonts w:ascii="Times New Roman" w:hAnsi="Times New Roman" w:cs="Times New Roman"/>
          <w:color w:val="000000"/>
          <w:sz w:val="24"/>
          <w:szCs w:val="24"/>
        </w:rPr>
        <w:t>yönetici ve öğretmenlerin,</w:t>
      </w:r>
      <w:r w:rsidRPr="00A629C4">
        <w:rPr>
          <w:rFonts w:ascii="Times New Roman" w:hAnsi="Times New Roman" w:cs="Times New Roman"/>
          <w:sz w:val="24"/>
          <w:szCs w:val="24"/>
        </w:rPr>
        <w:t xml:space="preserve"> </w:t>
      </w:r>
      <w:r w:rsidRPr="00A629C4">
        <w:rPr>
          <w:rFonts w:ascii="Times New Roman" w:hAnsi="Times New Roman" w:cs="Times New Roman"/>
          <w:color w:val="000000"/>
          <w:sz w:val="24"/>
          <w:szCs w:val="24"/>
        </w:rPr>
        <w:t xml:space="preserve">mesleki eğitimde teknoloji kullanımının artırılması ve bu teknolojilerin eğitim kurumlarına kazandırılmasına yönelik </w:t>
      </w:r>
      <w:r w:rsidRPr="00A629C4">
        <w:rPr>
          <w:rFonts w:ascii="Times New Roman" w:hAnsi="Times New Roman" w:cs="Times New Roman"/>
          <w:sz w:val="24"/>
          <w:szCs w:val="24"/>
        </w:rPr>
        <w:t xml:space="preserve">bilgi ve becerilerini artırmak </w:t>
      </w:r>
      <w:r w:rsidRPr="00A629C4">
        <w:rPr>
          <w:rFonts w:ascii="Times New Roman" w:hAnsi="Times New Roman" w:cs="Times New Roman"/>
          <w:color w:val="000000"/>
          <w:sz w:val="24"/>
          <w:szCs w:val="24"/>
        </w:rPr>
        <w:t>amacıyla düzenlenmiştir. Bu faaliyeti tamamlayan her katılımcı;</w:t>
      </w:r>
    </w:p>
    <w:p w:rsidR="00172224" w:rsidRPr="00A629C4" w:rsidRDefault="00172224" w:rsidP="0084226F">
      <w:pPr>
        <w:pStyle w:val="Balk3"/>
        <w:ind w:left="993"/>
        <w:rPr>
          <w:rFonts w:ascii="Times New Roman" w:hAnsi="Times New Roman" w:cs="Times New Roman"/>
          <w:color w:val="000000"/>
        </w:rPr>
      </w:pPr>
    </w:p>
    <w:p w:rsidR="00367234" w:rsidRPr="00A629C4" w:rsidRDefault="008226D7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Eğitimde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>dijital dönüşüm sürecini açıklar.</w:t>
      </w:r>
    </w:p>
    <w:p w:rsidR="005743AA" w:rsidRPr="00A629C4" w:rsidRDefault="008226D7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Mesleki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 xml:space="preserve">eğitimde öğrenme teknolojilerini </w:t>
      </w:r>
      <w:r w:rsidRPr="00A629C4">
        <w:rPr>
          <w:rFonts w:ascii="Times New Roman" w:eastAsia="Times New Roman" w:hAnsi="Times New Roman" w:cs="Times New Roman"/>
          <w:sz w:val="24"/>
          <w:szCs w:val="24"/>
        </w:rPr>
        <w:t>açıklar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26D7" w:rsidRPr="00A629C4" w:rsidRDefault="008226D7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Simülasyon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>uygulamalarına ilişkin türlerini ve faydalarını açıklar.</w:t>
      </w:r>
    </w:p>
    <w:p w:rsidR="008226D7" w:rsidRPr="00A629C4" w:rsidRDefault="008226D7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Eğitim ve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 xml:space="preserve">öğretimde simülasyon teknolojilerinin kullanımının önemini </w:t>
      </w:r>
      <w:r w:rsidR="00B460FC" w:rsidRPr="00A629C4">
        <w:rPr>
          <w:rFonts w:ascii="Times New Roman" w:eastAsia="Times New Roman" w:hAnsi="Times New Roman" w:cs="Times New Roman"/>
          <w:sz w:val="24"/>
          <w:szCs w:val="24"/>
        </w:rPr>
        <w:t>kavrar.</w:t>
      </w:r>
    </w:p>
    <w:p w:rsidR="008226D7" w:rsidRPr="00A629C4" w:rsidRDefault="008226D7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Simülasyonlu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>eğitimin etkinliği için temel yöntemleri açıklar.</w:t>
      </w:r>
    </w:p>
    <w:p w:rsidR="008226D7" w:rsidRPr="00A629C4" w:rsidRDefault="008226D7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Simülasyonlu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 xml:space="preserve">eğitimin etkinliğini artıracak yöntemleri </w:t>
      </w:r>
      <w:r w:rsidR="00B460FC" w:rsidRPr="00A629C4">
        <w:rPr>
          <w:rFonts w:ascii="Times New Roman" w:eastAsia="Times New Roman" w:hAnsi="Times New Roman" w:cs="Times New Roman"/>
          <w:sz w:val="24"/>
          <w:szCs w:val="24"/>
        </w:rPr>
        <w:t>kullanır.</w:t>
      </w:r>
    </w:p>
    <w:p w:rsidR="008226D7" w:rsidRPr="00A629C4" w:rsidRDefault="008226D7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Simülasyon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 xml:space="preserve">temelli eğitimde ölçme ve değerlendirme </w:t>
      </w:r>
      <w:r w:rsidR="00B460FC" w:rsidRPr="00A629C4">
        <w:rPr>
          <w:rFonts w:ascii="Times New Roman" w:eastAsia="Times New Roman" w:hAnsi="Times New Roman" w:cs="Times New Roman"/>
          <w:sz w:val="24"/>
          <w:szCs w:val="24"/>
        </w:rPr>
        <w:t>yöntemlerini uygular.</w:t>
      </w:r>
    </w:p>
    <w:p w:rsidR="00B460FC" w:rsidRPr="00A629C4" w:rsidRDefault="008226D7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Uygulamalı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 xml:space="preserve">simülasyon temelli öğretim örneklerini </w:t>
      </w:r>
      <w:r w:rsidR="00B460FC" w:rsidRPr="00A629C4">
        <w:rPr>
          <w:rFonts w:ascii="Times New Roman" w:eastAsia="Times New Roman" w:hAnsi="Times New Roman" w:cs="Times New Roman"/>
          <w:sz w:val="24"/>
          <w:szCs w:val="24"/>
        </w:rPr>
        <w:t>uygular.</w:t>
      </w:r>
    </w:p>
    <w:p w:rsidR="00B460FC" w:rsidRPr="00A629C4" w:rsidRDefault="00B460FC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Okullar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>için fonlara erişim fırsatlarını açıklar.</w:t>
      </w:r>
    </w:p>
    <w:p w:rsidR="00B460FC" w:rsidRPr="00A629C4" w:rsidRDefault="00B460FC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Fonlara 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 xml:space="preserve">erişim yöntemlerini </w:t>
      </w:r>
      <w:r w:rsidRPr="00A629C4">
        <w:rPr>
          <w:rFonts w:ascii="Times New Roman" w:eastAsia="Times New Roman" w:hAnsi="Times New Roman" w:cs="Times New Roman"/>
          <w:sz w:val="24"/>
          <w:szCs w:val="24"/>
        </w:rPr>
        <w:t>açıklar.</w:t>
      </w:r>
    </w:p>
    <w:p w:rsidR="00172224" w:rsidRPr="00A629C4" w:rsidRDefault="00BB3F9F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Etkinlik tasarlar.</w:t>
      </w:r>
    </w:p>
    <w:p w:rsidR="00172224" w:rsidRPr="00A629C4" w:rsidRDefault="00421306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Tasarladıkları etkinliklere yönelik materyaller kullanır.</w:t>
      </w:r>
    </w:p>
    <w:p w:rsidR="00172224" w:rsidRPr="00A629C4" w:rsidRDefault="00421306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Öğrencilerin hazır bulunuşluk düzeylerini belirlemek için eğitim teknolojilerini kullanır.</w:t>
      </w:r>
    </w:p>
    <w:p w:rsidR="00172224" w:rsidRPr="00A629C4" w:rsidRDefault="00421306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İçerikleri farklılaştırmak için eğitim teknolojilerini kullanır.</w:t>
      </w:r>
    </w:p>
    <w:p w:rsidR="00172224" w:rsidRPr="00A629C4" w:rsidRDefault="00421306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Süreç farklılaştırmak için eğitim teknolojilerini kullanır.</w:t>
      </w:r>
    </w:p>
    <w:p w:rsidR="00172224" w:rsidRPr="00A629C4" w:rsidRDefault="00421306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Ürün farklılaştırmak için eğitim teknolojilerini kullanır.</w:t>
      </w:r>
    </w:p>
    <w:p w:rsidR="00726FDE" w:rsidRPr="00A629C4" w:rsidRDefault="00421306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Ölçme ve değerlendirmeyi farklılaştırmak için eğitim teknolojilerini kullanır.</w:t>
      </w:r>
    </w:p>
    <w:p w:rsidR="00726FDE" w:rsidRPr="00A629C4" w:rsidRDefault="00726FDE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sergiler.</w:t>
      </w:r>
    </w:p>
    <w:p w:rsidR="00726FDE" w:rsidRPr="00A629C4" w:rsidRDefault="00726FDE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726FDE" w:rsidRPr="00A629C4" w:rsidRDefault="00726FDE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gösterir.</w:t>
      </w:r>
    </w:p>
    <w:p w:rsidR="00726FDE" w:rsidRPr="00A629C4" w:rsidRDefault="00726FDE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726FDE" w:rsidRPr="00A629C4" w:rsidRDefault="00726FDE" w:rsidP="001B2A4B">
      <w:pPr>
        <w:numPr>
          <w:ilvl w:val="0"/>
          <w:numId w:val="3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1B2A4B" w:rsidRPr="00A629C4" w:rsidRDefault="001B2A4B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2224" w:rsidRPr="00A629C4" w:rsidRDefault="00421306" w:rsidP="008647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9C4">
        <w:rPr>
          <w:rFonts w:ascii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1B2A4B" w:rsidRPr="00A629C4" w:rsidRDefault="001B2A4B" w:rsidP="001B2A4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2224" w:rsidRPr="00A629C4" w:rsidRDefault="00BB3F9F" w:rsidP="00BB3F9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29C4">
        <w:rPr>
          <w:rFonts w:ascii="Times New Roman" w:hAnsi="Times New Roman" w:cs="Times New Roman"/>
          <w:sz w:val="24"/>
          <w:szCs w:val="24"/>
        </w:rPr>
        <w:t>Faaliyetin süresi 6 ders saatidir.</w:t>
      </w:r>
    </w:p>
    <w:p w:rsidR="001B2A4B" w:rsidRPr="00A629C4" w:rsidRDefault="001B2A4B" w:rsidP="00BB3F9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72224" w:rsidRPr="00A629C4" w:rsidRDefault="00421306" w:rsidP="008647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9C4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1B2A4B" w:rsidRPr="00A629C4" w:rsidRDefault="001B2A4B" w:rsidP="001B2A4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2224" w:rsidRPr="00A629C4" w:rsidRDefault="00421306" w:rsidP="001B2A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9C4">
        <w:rPr>
          <w:rFonts w:ascii="Times New Roman" w:hAnsi="Times New Roman" w:cs="Times New Roman"/>
          <w:sz w:val="24"/>
          <w:szCs w:val="24"/>
        </w:rPr>
        <w:t>Bakanlığımıza</w:t>
      </w:r>
      <w:r w:rsidRPr="00A629C4">
        <w:rPr>
          <w:rFonts w:ascii="Times New Roman" w:hAnsi="Times New Roman" w:cs="Times New Roman"/>
          <w:color w:val="000000"/>
          <w:sz w:val="24"/>
          <w:szCs w:val="24"/>
        </w:rPr>
        <w:t xml:space="preserve"> bağl</w:t>
      </w:r>
      <w:r w:rsidRPr="00A629C4">
        <w:rPr>
          <w:rFonts w:ascii="Times New Roman" w:hAnsi="Times New Roman" w:cs="Times New Roman"/>
          <w:sz w:val="24"/>
          <w:szCs w:val="24"/>
        </w:rPr>
        <w:t>ı</w:t>
      </w:r>
      <w:r w:rsidRPr="00A629C4">
        <w:rPr>
          <w:rFonts w:ascii="Times New Roman" w:hAnsi="Times New Roman" w:cs="Times New Roman"/>
          <w:color w:val="000000"/>
          <w:sz w:val="24"/>
          <w:szCs w:val="24"/>
        </w:rPr>
        <w:t xml:space="preserve"> okul ve kur</w:t>
      </w:r>
      <w:r w:rsidR="00AF42E7" w:rsidRPr="00A629C4">
        <w:rPr>
          <w:rFonts w:ascii="Times New Roman" w:hAnsi="Times New Roman" w:cs="Times New Roman"/>
          <w:color w:val="000000"/>
          <w:sz w:val="24"/>
          <w:szCs w:val="24"/>
        </w:rPr>
        <w:t xml:space="preserve">umlarda görev yapan </w:t>
      </w:r>
      <w:r w:rsidR="00D57DBB">
        <w:rPr>
          <w:rFonts w:ascii="Times New Roman" w:hAnsi="Times New Roman" w:cs="Times New Roman"/>
          <w:color w:val="000000"/>
          <w:sz w:val="24"/>
          <w:szCs w:val="24"/>
        </w:rPr>
        <w:t xml:space="preserve">okul </w:t>
      </w:r>
      <w:r w:rsidR="00BB3F9F" w:rsidRPr="00A629C4">
        <w:rPr>
          <w:rFonts w:ascii="Times New Roman" w:hAnsi="Times New Roman" w:cs="Times New Roman"/>
          <w:color w:val="000000"/>
          <w:sz w:val="24"/>
          <w:szCs w:val="24"/>
        </w:rPr>
        <w:t>yönetici</w:t>
      </w:r>
      <w:r w:rsidR="00D57DBB">
        <w:rPr>
          <w:rFonts w:ascii="Times New Roman" w:hAnsi="Times New Roman" w:cs="Times New Roman"/>
          <w:color w:val="000000"/>
          <w:sz w:val="24"/>
          <w:szCs w:val="24"/>
        </w:rPr>
        <w:t>leri</w:t>
      </w:r>
      <w:r w:rsidR="00BB3F9F" w:rsidRPr="00A629C4">
        <w:rPr>
          <w:rFonts w:ascii="Times New Roman" w:hAnsi="Times New Roman" w:cs="Times New Roman"/>
          <w:color w:val="000000"/>
          <w:sz w:val="24"/>
          <w:szCs w:val="24"/>
        </w:rPr>
        <w:t xml:space="preserve"> ve </w:t>
      </w:r>
      <w:r w:rsidR="00AF42E7" w:rsidRPr="00A629C4">
        <w:rPr>
          <w:rFonts w:ascii="Times New Roman" w:hAnsi="Times New Roman" w:cs="Times New Roman"/>
          <w:color w:val="000000"/>
          <w:sz w:val="24"/>
          <w:szCs w:val="24"/>
        </w:rPr>
        <w:t>öğretmenler</w:t>
      </w:r>
    </w:p>
    <w:p w:rsidR="001B2A4B" w:rsidRPr="00A629C4" w:rsidRDefault="001B2A4B" w:rsidP="001B2A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3F9F" w:rsidRPr="00A629C4" w:rsidRDefault="00421306" w:rsidP="008647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9C4">
        <w:rPr>
          <w:rFonts w:ascii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1B2A4B" w:rsidRPr="00A629C4" w:rsidRDefault="001B2A4B" w:rsidP="001B2A4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3F9F" w:rsidRPr="00A629C4" w:rsidRDefault="00BB3F9F" w:rsidP="00BB3F9F">
      <w:pPr>
        <w:numPr>
          <w:ilvl w:val="0"/>
          <w:numId w:val="35"/>
        </w:numPr>
        <w:spacing w:after="0" w:line="240" w:lineRule="auto"/>
        <w:jc w:val="both"/>
        <w:textDirection w:val="btLr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Eğitim görevlisi olarak, sektör deneyimi olan alanında uzman / akademisyen ya da bu konuda hizmet içi eğitimler veren öğretmenler görevlendirilecektir.</w:t>
      </w:r>
    </w:p>
    <w:p w:rsidR="00BB3F9F" w:rsidRPr="00A629C4" w:rsidRDefault="00BB3F9F" w:rsidP="00BB3F9F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Eğitim, Merkezi ya da Uzaktan (Çevrim İçi) hizmet içi eğitim faaliyeti olarak verilecektir.</w:t>
      </w:r>
    </w:p>
    <w:p w:rsidR="00BB3F9F" w:rsidRPr="00A629C4" w:rsidRDefault="00240812" w:rsidP="00BB3F9F">
      <w:pPr>
        <w:numPr>
          <w:ilvl w:val="0"/>
          <w:numId w:val="35"/>
        </w:numPr>
        <w:spacing w:after="0" w:line="240" w:lineRule="auto"/>
        <w:jc w:val="both"/>
        <w:textDirection w:val="btLr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Katılımcı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 xml:space="preserve"> sayısı her eğitim ortamı için 100 kişiyi geçmeyecektir.</w:t>
      </w:r>
    </w:p>
    <w:p w:rsidR="00BB3F9F" w:rsidRPr="00A629C4" w:rsidRDefault="00BB3F9F" w:rsidP="00BB3F9F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Uzaktan eğitim faaliyeti olarak verilmesi halinde </w:t>
      </w:r>
      <w:r w:rsidR="00240812" w:rsidRPr="00A629C4">
        <w:rPr>
          <w:rFonts w:ascii="Times New Roman" w:eastAsia="Times New Roman" w:hAnsi="Times New Roman" w:cs="Times New Roman"/>
          <w:sz w:val="24"/>
          <w:szCs w:val="24"/>
        </w:rPr>
        <w:t>katılımcı</w:t>
      </w: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 sayısında sınırlandırma yapılmayacaktır. </w:t>
      </w:r>
    </w:p>
    <w:p w:rsidR="00BB3F9F" w:rsidRPr="00A629C4" w:rsidRDefault="00BB3F9F" w:rsidP="00BB3F9F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Eğitim, internet bağlantılı bilgisayar ve projeksiyon cihazı ya da etkileşimli tahta olan eğitim ortamında verilecektir.</w:t>
      </w:r>
    </w:p>
    <w:p w:rsidR="00BB3F9F" w:rsidRPr="00A629C4" w:rsidRDefault="00BB3F9F" w:rsidP="00BB3F9F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Uzaktan eğitimler, senkron/asenkron olarak OYS alt yapısı içerisinde uzaktan eğitim yöntem ve teknikleriyle verilecektir.</w:t>
      </w:r>
    </w:p>
    <w:p w:rsidR="00BB3F9F" w:rsidRPr="00A629C4" w:rsidRDefault="00BB3F9F" w:rsidP="00BB3F9F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Eğitim ortamı </w:t>
      </w:r>
      <w:r w:rsidR="00240812" w:rsidRPr="00A629C4">
        <w:rPr>
          <w:rFonts w:ascii="Times New Roman" w:eastAsia="Times New Roman" w:hAnsi="Times New Roman" w:cs="Times New Roman"/>
          <w:sz w:val="24"/>
          <w:szCs w:val="24"/>
        </w:rPr>
        <w:t>katılımcıların</w:t>
      </w: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 etkin iletişim kurabileceği biçimde düzenlenecektir.</w:t>
      </w:r>
    </w:p>
    <w:p w:rsidR="00BB3F9F" w:rsidRPr="00A629C4" w:rsidRDefault="00240812" w:rsidP="00BB3F9F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Katılımcı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 xml:space="preserve"> sayısı dikkate alınarak ortamda gerekli ışık ve ses düzeni sağlanacaktır. </w:t>
      </w:r>
    </w:p>
    <w:p w:rsidR="00786B8F" w:rsidRPr="00A629C4" w:rsidRDefault="00BB3F9F" w:rsidP="001B2A4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:rsidR="001B2A4B" w:rsidRPr="00A629C4" w:rsidRDefault="001B2A4B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3EF" w:rsidRPr="00A629C4" w:rsidRDefault="009573EF" w:rsidP="001B2A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45E" w:rsidRPr="00A629C4" w:rsidRDefault="0080145E" w:rsidP="001B2A4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629C4">
        <w:rPr>
          <w:rFonts w:ascii="Times New Roman" w:hAnsi="Times New Roman" w:cs="Times New Roman"/>
          <w:b/>
          <w:color w:val="000000"/>
          <w:sz w:val="24"/>
          <w:szCs w:val="24"/>
        </w:rPr>
        <w:t>ETKİNLİĞİN</w:t>
      </w:r>
      <w:r w:rsidRPr="00A629C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İÇERİĞİ</w:t>
      </w:r>
    </w:p>
    <w:p w:rsidR="001B2A4B" w:rsidRPr="00A629C4" w:rsidRDefault="001B2A4B" w:rsidP="001B2A4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TabloKlavuzu1"/>
        <w:tblW w:w="9067" w:type="dxa"/>
        <w:tblLayout w:type="fixed"/>
        <w:tblLook w:val="04A0" w:firstRow="1" w:lastRow="0" w:firstColumn="1" w:lastColumn="0" w:noHBand="0" w:noVBand="1"/>
      </w:tblPr>
      <w:tblGrid>
        <w:gridCol w:w="7508"/>
        <w:gridCol w:w="1559"/>
      </w:tblGrid>
      <w:tr w:rsidR="0080145E" w:rsidRPr="00A629C4" w:rsidTr="009573EF">
        <w:trPr>
          <w:cantSplit/>
          <w:trHeight w:val="20"/>
        </w:trPr>
        <w:tc>
          <w:tcPr>
            <w:tcW w:w="7508" w:type="dxa"/>
            <w:shd w:val="clear" w:color="auto" w:fill="auto"/>
            <w:vAlign w:val="center"/>
          </w:tcPr>
          <w:p w:rsidR="0080145E" w:rsidRPr="00A629C4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45E" w:rsidRPr="00A629C4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0145E" w:rsidRPr="00A629C4" w:rsidTr="009573EF">
        <w:trPr>
          <w:cantSplit/>
          <w:trHeight w:val="20"/>
        </w:trPr>
        <w:tc>
          <w:tcPr>
            <w:tcW w:w="7508" w:type="dxa"/>
            <w:shd w:val="clear" w:color="auto" w:fill="auto"/>
            <w:vAlign w:val="center"/>
          </w:tcPr>
          <w:p w:rsidR="00D60390" w:rsidRPr="00A629C4" w:rsidRDefault="000A71F5" w:rsidP="001B2A4B">
            <w:pPr>
              <w:pStyle w:val="Balk1"/>
              <w:keepLines w:val="0"/>
              <w:spacing w:before="0" w:after="0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9C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Eğitimde Dijital Dönüşüm - Konferans</w:t>
            </w:r>
            <w:r w:rsidRPr="00A62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45E" w:rsidRPr="00A629C4" w:rsidRDefault="000A71F5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45E" w:rsidRPr="00A629C4" w:rsidTr="009573EF">
        <w:trPr>
          <w:cantSplit/>
          <w:trHeight w:val="20"/>
        </w:trPr>
        <w:tc>
          <w:tcPr>
            <w:tcW w:w="7508" w:type="dxa"/>
            <w:shd w:val="clear" w:color="auto" w:fill="auto"/>
            <w:vAlign w:val="center"/>
          </w:tcPr>
          <w:p w:rsidR="00D60390" w:rsidRPr="00A629C4" w:rsidRDefault="000A71F5" w:rsidP="001B2A4B">
            <w:pPr>
              <w:pStyle w:val="Balk1"/>
              <w:keepLines w:val="0"/>
              <w:spacing w:before="0" w:after="0"/>
              <w:outlineLvl w:val="0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629C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Mesleki Eğitimde Öğrenme Teknolojileri: Simülasyon Uygulamaları 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Simülasyon- Tanım ve Tarihçe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Simülasyon – Türler ve Faydaları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Simülasyonda XR Teknolojileri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596" w:hanging="218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>VR – Sanal Gerçeklik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596" w:hanging="218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>AR – Artırılmıs Gerçeklik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596" w:hanging="218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>MR – Karma Gerçeklik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Simülasyonda</w:t>
            </w: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 xml:space="preserve"> Hareket Teknolojileri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596" w:hanging="218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>Hareketli Platformlar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596" w:hanging="218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>Hareket Takip Sistemleri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Eğitim ve Öğretimde Simülasyon Teknolojilerinin Kullanımı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Simülasyonlu Eğitimin Etkinliği için Temel Yöntemler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Simülasyonlu Eğitimin Etkinliğini Artıracak Yöntemler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Simülasyon Temelli Eğitimde Ölçme ve Değerlendirme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Uygulamalı Simülasyon Temelli Öğretim Örnekleri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596" w:hanging="218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>Kaynak Simülatörü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596" w:hanging="218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>CNC Simülatörü</w:t>
            </w:r>
          </w:p>
          <w:p w:rsidR="000A71F5" w:rsidRPr="00A629C4" w:rsidRDefault="000A71F5" w:rsidP="00B773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596" w:hanging="218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>Forklift Simülasyonu</w:t>
            </w:r>
          </w:p>
          <w:p w:rsidR="00D60390" w:rsidRPr="00A629C4" w:rsidRDefault="000A71F5" w:rsidP="00B773AE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596" w:hanging="218"/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hAnsi="Times New Roman" w:cs="Times New Roman"/>
                <w:color w:val="303030"/>
                <w:sz w:val="24"/>
                <w:szCs w:val="24"/>
                <w:lang w:eastAsia="tr-TR"/>
              </w:rPr>
              <w:t>Elektrikli Araç Bakım Simülasyonu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45E" w:rsidRPr="00A629C4" w:rsidRDefault="00C304D3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45E" w:rsidRPr="00A629C4" w:rsidTr="009573EF">
        <w:trPr>
          <w:cantSplit/>
          <w:trHeight w:val="20"/>
        </w:trPr>
        <w:tc>
          <w:tcPr>
            <w:tcW w:w="7508" w:type="dxa"/>
            <w:shd w:val="clear" w:color="auto" w:fill="auto"/>
            <w:vAlign w:val="center"/>
          </w:tcPr>
          <w:p w:rsidR="00C304D3" w:rsidRPr="00A629C4" w:rsidRDefault="00C304D3" w:rsidP="001B2A4B">
            <w:pPr>
              <w:pStyle w:val="Balk1"/>
              <w:keepLines w:val="0"/>
              <w:spacing w:before="0" w:after="0"/>
              <w:outlineLvl w:val="0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629C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Okullar için Fonlara Erişim: Fırsatlar ve Yöntemler 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Kalkınma Ajansları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Mali Destek Programları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SOGEP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Teknik Destek Programları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Güdümlü Projeler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TÜBITAK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Uluslararası Kurum Fonları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(UNDP, EBRD, KFW, GIZ vb.)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AB Fonları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Merkezi İhale ve Finansman Birimi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Erasmus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Büyükelçilikler</w:t>
            </w:r>
          </w:p>
          <w:p w:rsidR="00C304D3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Ögrenme/Eğitim Teknolojileri Proje Örnekleri</w:t>
            </w:r>
          </w:p>
          <w:p w:rsidR="0080145E" w:rsidRPr="00A629C4" w:rsidRDefault="00C304D3" w:rsidP="00B773A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ind w:left="346" w:hanging="28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Başarı </w:t>
            </w:r>
            <w:r w:rsidR="00A8572A" w:rsidRPr="00A629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Hikâyeleri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45E" w:rsidRPr="00A629C4" w:rsidRDefault="00C304D3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45E" w:rsidRPr="00A629C4" w:rsidTr="009573EF">
        <w:trPr>
          <w:cantSplit/>
          <w:trHeight w:val="229"/>
        </w:trPr>
        <w:tc>
          <w:tcPr>
            <w:tcW w:w="7508" w:type="dxa"/>
            <w:shd w:val="clear" w:color="auto" w:fill="auto"/>
            <w:vAlign w:val="center"/>
          </w:tcPr>
          <w:p w:rsidR="009F4861" w:rsidRPr="00A629C4" w:rsidRDefault="0080145E" w:rsidP="00B773AE">
            <w:pPr>
              <w:pStyle w:val="Balk1"/>
              <w:keepLines w:val="0"/>
              <w:spacing w:before="0" w:after="0"/>
              <w:outlineLvl w:val="0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629C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Toplam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45E" w:rsidRPr="00A629C4" w:rsidRDefault="00C304D3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9C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9573EF" w:rsidRPr="00A629C4" w:rsidRDefault="009573EF" w:rsidP="009573E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bookmarkStart w:id="1" w:name="_2et92p0" w:colFirst="0" w:colLast="0"/>
      <w:bookmarkEnd w:id="1"/>
    </w:p>
    <w:p w:rsidR="0084226F" w:rsidRPr="00A629C4" w:rsidRDefault="0084226F" w:rsidP="008647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A629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A629C4">
        <w:rPr>
          <w:rFonts w:ascii="Times New Roman" w:hAnsi="Times New Roman" w:cs="Times New Roman"/>
          <w:b/>
          <w:color w:val="000000"/>
          <w:sz w:val="24"/>
          <w:szCs w:val="24"/>
        </w:rPr>
        <w:t>YÖNTEM</w:t>
      </w:r>
      <w:r w:rsidRPr="00A629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84226F" w:rsidRPr="00A629C4" w:rsidRDefault="0084226F" w:rsidP="0084226F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:rsidR="00BB3F9F" w:rsidRPr="00A629C4" w:rsidRDefault="00BB3F9F" w:rsidP="00B773AE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Eğitim faaliyeti yüz yüze ve uzaktan eğitim yaklaşımıyla yapılacaktır.</w:t>
      </w:r>
    </w:p>
    <w:p w:rsidR="00BB3F9F" w:rsidRPr="00A629C4" w:rsidRDefault="00BB3F9F" w:rsidP="00B773AE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Programın hedeflerine ulaşmak için; uygulamalı, aktif öğrenme yöntem ve tekniklerinin yanı sıra uzaktan eğitimde sunuş yoluyla öğretim stratejisi kullanılacak ve katılımcıların etkileşimli uygulamalar ile konuyu pekiştirmesi sağlanacaktır.</w:t>
      </w:r>
    </w:p>
    <w:p w:rsidR="00BB3F9F" w:rsidRPr="00A629C4" w:rsidRDefault="00BB3F9F" w:rsidP="00B773AE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lastRenderedPageBreak/>
        <w:t>Eğitim programında eğitici ve katılımcının karşılıklı etkileşimine dayalı anlatım, soru-cevap ve örnek uygulama vb. yöntem ve teknikler kullanılacaktır.</w:t>
      </w:r>
    </w:p>
    <w:p w:rsidR="00BB3F9F" w:rsidRPr="00A629C4" w:rsidRDefault="00BB3F9F" w:rsidP="00B773AE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sanal sınıf uygulamaları vb. teknolojiler) tek başına veya birlikte kullanılabilecektir. </w:t>
      </w:r>
    </w:p>
    <w:p w:rsidR="00BB3F9F" w:rsidRPr="00A629C4" w:rsidRDefault="00240812" w:rsidP="00B773AE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Katılımcılara</w:t>
      </w:r>
      <w:r w:rsidR="00BB3F9F" w:rsidRPr="00A629C4">
        <w:rPr>
          <w:rFonts w:ascii="Times New Roman" w:eastAsia="Times New Roman" w:hAnsi="Times New Roman" w:cs="Times New Roman"/>
          <w:sz w:val="24"/>
          <w:szCs w:val="24"/>
        </w:rPr>
        <w:t xml:space="preserve"> eğitim ile ilgili ders notları elektronik ortamda verilecektir.</w:t>
      </w:r>
    </w:p>
    <w:p w:rsidR="00BB3F9F" w:rsidRPr="00A629C4" w:rsidRDefault="00BB3F9F" w:rsidP="009573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414" w:rsidRPr="00A629C4" w:rsidRDefault="0084226F" w:rsidP="008647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A629C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ÖLÇME VE </w:t>
      </w:r>
      <w:r w:rsidRPr="00A629C4">
        <w:rPr>
          <w:rFonts w:ascii="Times New Roman" w:hAnsi="Times New Roman" w:cs="Times New Roman"/>
          <w:b/>
          <w:color w:val="000000"/>
          <w:sz w:val="24"/>
          <w:szCs w:val="24"/>
        </w:rPr>
        <w:t>DEĞERLENDİRME</w:t>
      </w:r>
    </w:p>
    <w:p w:rsidR="00BB3F9F" w:rsidRPr="00A629C4" w:rsidRDefault="00BB3F9F" w:rsidP="00BB3F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:rsidR="00172224" w:rsidRPr="00A629C4" w:rsidRDefault="00BB3F9F" w:rsidP="009573EF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C4">
        <w:rPr>
          <w:rFonts w:ascii="Times New Roman" w:eastAsia="Times New Roman" w:hAnsi="Times New Roman" w:cs="Times New Roman"/>
          <w:sz w:val="24"/>
          <w:szCs w:val="24"/>
        </w:rPr>
        <w:t>Faaliyetin sonunda katılımcılara “Seminer Belgesi” (e-sertifika) verilecektir.</w:t>
      </w:r>
    </w:p>
    <w:sectPr w:rsidR="00172224" w:rsidRPr="00A629C4" w:rsidSect="001B2A4B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4C0" w:rsidRDefault="00A614C0" w:rsidP="00FC6157">
      <w:pPr>
        <w:spacing w:after="0" w:line="240" w:lineRule="auto"/>
      </w:pPr>
      <w:r>
        <w:separator/>
      </w:r>
    </w:p>
  </w:endnote>
  <w:endnote w:type="continuationSeparator" w:id="0">
    <w:p w:rsidR="00A614C0" w:rsidRDefault="00A614C0" w:rsidP="00FC6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Times New Roman"/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5160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C6157" w:rsidRDefault="00A629C4" w:rsidP="00A629C4">
            <w:pPr>
              <w:pStyle w:val="Altbilgi"/>
              <w:jc w:val="center"/>
            </w:pPr>
            <w:r w:rsidRPr="00A62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62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A62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5D11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</w:t>
            </w:r>
            <w:r w:rsidRPr="00A62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A629C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A62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62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A62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5D11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</w:t>
            </w:r>
            <w:r w:rsidRPr="00A62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4C0" w:rsidRDefault="00A614C0" w:rsidP="00FC6157">
      <w:pPr>
        <w:spacing w:after="0" w:line="240" w:lineRule="auto"/>
      </w:pPr>
      <w:r>
        <w:separator/>
      </w:r>
    </w:p>
  </w:footnote>
  <w:footnote w:type="continuationSeparator" w:id="0">
    <w:p w:rsidR="00A614C0" w:rsidRDefault="00A614C0" w:rsidP="00FC6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FBB"/>
    <w:multiLevelType w:val="hybridMultilevel"/>
    <w:tmpl w:val="222A0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D7386"/>
    <w:multiLevelType w:val="multilevel"/>
    <w:tmpl w:val="7C961C0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2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281DF0"/>
    <w:multiLevelType w:val="multilevel"/>
    <w:tmpl w:val="4ADA01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C3E7C"/>
    <w:multiLevelType w:val="hybridMultilevel"/>
    <w:tmpl w:val="C3647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475D0"/>
    <w:multiLevelType w:val="multilevel"/>
    <w:tmpl w:val="F4423B4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91E5B1B"/>
    <w:multiLevelType w:val="hybridMultilevel"/>
    <w:tmpl w:val="D2523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5178C"/>
    <w:multiLevelType w:val="multilevel"/>
    <w:tmpl w:val="315AAFC2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C11477"/>
    <w:multiLevelType w:val="multilevel"/>
    <w:tmpl w:val="97FE98D0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0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C75859"/>
    <w:multiLevelType w:val="multilevel"/>
    <w:tmpl w:val="1812D4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26008"/>
    <w:multiLevelType w:val="multilevel"/>
    <w:tmpl w:val="CFB852A4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25561F4E"/>
    <w:multiLevelType w:val="hybridMultilevel"/>
    <w:tmpl w:val="457AD1A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2C659D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6227A87"/>
    <w:multiLevelType w:val="multilevel"/>
    <w:tmpl w:val="D480B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3E7EAD"/>
    <w:multiLevelType w:val="multilevel"/>
    <w:tmpl w:val="24040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40C4AD0"/>
    <w:multiLevelType w:val="multilevel"/>
    <w:tmpl w:val="C046F2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52733D4"/>
    <w:multiLevelType w:val="multilevel"/>
    <w:tmpl w:val="21C6F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4752BC"/>
    <w:multiLevelType w:val="multilevel"/>
    <w:tmpl w:val="90720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C846BC9"/>
    <w:multiLevelType w:val="multilevel"/>
    <w:tmpl w:val="9E44437C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F3D7A85"/>
    <w:multiLevelType w:val="multilevel"/>
    <w:tmpl w:val="3E966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C6CB0"/>
    <w:multiLevelType w:val="multilevel"/>
    <w:tmpl w:val="ECD68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5C135FA"/>
    <w:multiLevelType w:val="hybridMultilevel"/>
    <w:tmpl w:val="F2AA0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C24B98"/>
    <w:multiLevelType w:val="hybridMultilevel"/>
    <w:tmpl w:val="956CB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27"/>
  </w:num>
  <w:num w:numId="5">
    <w:abstractNumId w:val="19"/>
  </w:num>
  <w:num w:numId="6">
    <w:abstractNumId w:val="24"/>
  </w:num>
  <w:num w:numId="7">
    <w:abstractNumId w:val="8"/>
  </w:num>
  <w:num w:numId="8">
    <w:abstractNumId w:val="9"/>
  </w:num>
  <w:num w:numId="9">
    <w:abstractNumId w:val="32"/>
  </w:num>
  <w:num w:numId="10">
    <w:abstractNumId w:val="5"/>
  </w:num>
  <w:num w:numId="11">
    <w:abstractNumId w:val="30"/>
  </w:num>
  <w:num w:numId="12">
    <w:abstractNumId w:val="2"/>
  </w:num>
  <w:num w:numId="13">
    <w:abstractNumId w:val="12"/>
  </w:num>
  <w:num w:numId="14">
    <w:abstractNumId w:val="28"/>
  </w:num>
  <w:num w:numId="15">
    <w:abstractNumId w:val="10"/>
  </w:num>
  <w:num w:numId="16">
    <w:abstractNumId w:val="20"/>
  </w:num>
  <w:num w:numId="17">
    <w:abstractNumId w:val="3"/>
  </w:num>
  <w:num w:numId="18">
    <w:abstractNumId w:val="31"/>
  </w:num>
  <w:num w:numId="19">
    <w:abstractNumId w:val="0"/>
  </w:num>
  <w:num w:numId="20">
    <w:abstractNumId w:val="29"/>
  </w:num>
  <w:num w:numId="21">
    <w:abstractNumId w:val="18"/>
  </w:num>
  <w:num w:numId="22">
    <w:abstractNumId w:val="21"/>
  </w:num>
  <w:num w:numId="23">
    <w:abstractNumId w:val="11"/>
  </w:num>
  <w:num w:numId="24">
    <w:abstractNumId w:val="23"/>
  </w:num>
  <w:num w:numId="25">
    <w:abstractNumId w:val="14"/>
  </w:num>
  <w:num w:numId="26">
    <w:abstractNumId w:val="17"/>
  </w:num>
  <w:num w:numId="27">
    <w:abstractNumId w:val="26"/>
  </w:num>
  <w:num w:numId="28">
    <w:abstractNumId w:val="22"/>
  </w:num>
  <w:num w:numId="29">
    <w:abstractNumId w:val="4"/>
  </w:num>
  <w:num w:numId="30">
    <w:abstractNumId w:val="4"/>
  </w:num>
  <w:num w:numId="31">
    <w:abstractNumId w:val="14"/>
  </w:num>
  <w:num w:numId="32">
    <w:abstractNumId w:val="17"/>
  </w:num>
  <w:num w:numId="33">
    <w:abstractNumId w:val="6"/>
  </w:num>
  <w:num w:numId="34">
    <w:abstractNumId w:val="7"/>
  </w:num>
  <w:num w:numId="35">
    <w:abstractNumId w:val="1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24"/>
    <w:rsid w:val="000011A7"/>
    <w:rsid w:val="000217B3"/>
    <w:rsid w:val="000559D3"/>
    <w:rsid w:val="00074894"/>
    <w:rsid w:val="00087D72"/>
    <w:rsid w:val="000A71F5"/>
    <w:rsid w:val="00172224"/>
    <w:rsid w:val="001B2A4B"/>
    <w:rsid w:val="00240812"/>
    <w:rsid w:val="0025336A"/>
    <w:rsid w:val="002863B3"/>
    <w:rsid w:val="002B4363"/>
    <w:rsid w:val="002D29C9"/>
    <w:rsid w:val="00310596"/>
    <w:rsid w:val="00320EBE"/>
    <w:rsid w:val="00357AE2"/>
    <w:rsid w:val="00367234"/>
    <w:rsid w:val="00381396"/>
    <w:rsid w:val="003D1CB1"/>
    <w:rsid w:val="003D312D"/>
    <w:rsid w:val="00402ABB"/>
    <w:rsid w:val="00421306"/>
    <w:rsid w:val="004307E0"/>
    <w:rsid w:val="00496B1D"/>
    <w:rsid w:val="004C4297"/>
    <w:rsid w:val="004F7414"/>
    <w:rsid w:val="00506E04"/>
    <w:rsid w:val="00522588"/>
    <w:rsid w:val="005743AA"/>
    <w:rsid w:val="00575362"/>
    <w:rsid w:val="005A6D93"/>
    <w:rsid w:val="005C3F36"/>
    <w:rsid w:val="005D1133"/>
    <w:rsid w:val="00621BC8"/>
    <w:rsid w:val="006824BB"/>
    <w:rsid w:val="00696BBD"/>
    <w:rsid w:val="006C7D88"/>
    <w:rsid w:val="00726FDE"/>
    <w:rsid w:val="00786B8F"/>
    <w:rsid w:val="007C0D67"/>
    <w:rsid w:val="007D50E6"/>
    <w:rsid w:val="0080145E"/>
    <w:rsid w:val="00803766"/>
    <w:rsid w:val="00820DDD"/>
    <w:rsid w:val="008226D7"/>
    <w:rsid w:val="0084226F"/>
    <w:rsid w:val="008647CB"/>
    <w:rsid w:val="00907FC6"/>
    <w:rsid w:val="009573EF"/>
    <w:rsid w:val="00981535"/>
    <w:rsid w:val="009C5712"/>
    <w:rsid w:val="009F4861"/>
    <w:rsid w:val="00A14806"/>
    <w:rsid w:val="00A614C0"/>
    <w:rsid w:val="00A629C4"/>
    <w:rsid w:val="00A74EB5"/>
    <w:rsid w:val="00A8572A"/>
    <w:rsid w:val="00AA1DB1"/>
    <w:rsid w:val="00AF42E7"/>
    <w:rsid w:val="00B00286"/>
    <w:rsid w:val="00B460FC"/>
    <w:rsid w:val="00B7168B"/>
    <w:rsid w:val="00B773AE"/>
    <w:rsid w:val="00BB3F9F"/>
    <w:rsid w:val="00C07D0A"/>
    <w:rsid w:val="00C304D3"/>
    <w:rsid w:val="00CA1CF9"/>
    <w:rsid w:val="00CB48FB"/>
    <w:rsid w:val="00CD45B0"/>
    <w:rsid w:val="00CD647E"/>
    <w:rsid w:val="00CD73FD"/>
    <w:rsid w:val="00D31FA4"/>
    <w:rsid w:val="00D41D3E"/>
    <w:rsid w:val="00D41DB0"/>
    <w:rsid w:val="00D461BE"/>
    <w:rsid w:val="00D57DBB"/>
    <w:rsid w:val="00D60390"/>
    <w:rsid w:val="00D6726A"/>
    <w:rsid w:val="00E1055E"/>
    <w:rsid w:val="00ED21E4"/>
    <w:rsid w:val="00F27DCC"/>
    <w:rsid w:val="00F62854"/>
    <w:rsid w:val="00FA1FB0"/>
    <w:rsid w:val="00FA75FA"/>
    <w:rsid w:val="00FC1773"/>
    <w:rsid w:val="00FC6157"/>
    <w:rsid w:val="00FE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7A5CB7-D8E5-4CFC-B9C2-59976E51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link w:val="Balk1Char"/>
    <w:uiPriority w:val="9"/>
    <w:qFormat/>
    <w:rsid w:val="001722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72224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1"/>
    <w:next w:val="Normal1"/>
    <w:rsid w:val="00172224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1"/>
    <w:next w:val="Normal1"/>
    <w:rsid w:val="001722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72224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722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72224"/>
  </w:style>
  <w:style w:type="table" w:customStyle="1" w:styleId="TableNormal">
    <w:name w:val="Table Normal"/>
    <w:rsid w:val="001722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72224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722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222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22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80145E"/>
    <w:pPr>
      <w:spacing w:after="0" w:line="240" w:lineRule="auto"/>
    </w:pPr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8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3D1CB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6157"/>
  </w:style>
  <w:style w:type="paragraph" w:styleId="Altbilgi">
    <w:name w:val="footer"/>
    <w:basedOn w:val="Normal"/>
    <w:link w:val="AltbilgiChar"/>
    <w:uiPriority w:val="99"/>
    <w:unhideWhenUsed/>
    <w:rsid w:val="00FC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6157"/>
  </w:style>
  <w:style w:type="character" w:customStyle="1" w:styleId="ListeParagrafChar">
    <w:name w:val="Liste Paragraf Char"/>
    <w:link w:val="ListeParagraf"/>
    <w:uiPriority w:val="34"/>
    <w:locked/>
    <w:rsid w:val="00BB3F9F"/>
  </w:style>
  <w:style w:type="character" w:customStyle="1" w:styleId="Balk1Char">
    <w:name w:val="Başlık 1 Char"/>
    <w:basedOn w:val="VarsaylanParagrafYazTipi"/>
    <w:link w:val="Balk1"/>
    <w:uiPriority w:val="9"/>
    <w:rsid w:val="001B2A4B"/>
    <w:rPr>
      <w:b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2</cp:revision>
  <dcterms:created xsi:type="dcterms:W3CDTF">2023-03-28T14:01:00Z</dcterms:created>
  <dcterms:modified xsi:type="dcterms:W3CDTF">2023-03-28T14:01:00Z</dcterms:modified>
</cp:coreProperties>
</file>